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47" w:rsidRPr="00F17A47" w:rsidRDefault="00F17A47" w:rsidP="00F17A47">
      <w:pPr>
        <w:pBdr>
          <w:bottom w:val="dotted" w:sz="6" w:space="8" w:color="auto"/>
        </w:pBdr>
        <w:shd w:val="clear" w:color="auto" w:fill="EDFCFF"/>
        <w:spacing w:before="150" w:after="150" w:line="240" w:lineRule="auto"/>
        <w:ind w:left="150" w:right="150"/>
        <w:outlineLvl w:val="1"/>
        <w:rPr>
          <w:rFonts w:ascii="Sans" w:eastAsia="Times New Roman" w:hAnsi="Sans" w:cs="Times New Roman"/>
          <w:color w:val="1E90FF"/>
          <w:sz w:val="24"/>
          <w:szCs w:val="24"/>
          <w:lang w:eastAsia="ru-RU"/>
        </w:rPr>
      </w:pPr>
      <w:r w:rsidRPr="00F17A47">
        <w:rPr>
          <w:rFonts w:ascii="Sans" w:eastAsia="Times New Roman" w:hAnsi="Sans" w:cs="Times New Roman"/>
          <w:color w:val="1E90FF"/>
          <w:sz w:val="24"/>
          <w:szCs w:val="24"/>
          <w:lang w:eastAsia="ru-RU"/>
        </w:rPr>
        <w:t>Антикоррупционное правовое просвещение</w:t>
      </w:r>
    </w:p>
    <w:p w:rsidR="00236561" w:rsidRDefault="00F17A47" w:rsidP="00F17A47"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 </w:t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 </w:t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 </w:t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 </w:t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</w:r>
      <w:r w:rsidRPr="00F17A47">
        <w:rPr>
          <w:rFonts w:ascii="Sans" w:eastAsia="Times New Roman" w:hAnsi="Sans" w:cs="Times New Roman"/>
          <w:color w:val="800080"/>
          <w:sz w:val="20"/>
          <w:szCs w:val="20"/>
          <w:shd w:val="clear" w:color="auto" w:fill="EDFCFF"/>
          <w:lang w:eastAsia="ru-RU"/>
        </w:rPr>
        <w:br/>
        <w:t>В этой связи Генеральная прокуратура Республики Татарстан уделяет существенное внимание правовому воспитанию как основному элементу противодействия коррупции. </w:t>
      </w:r>
      <w:r w:rsidRPr="00F17A47">
        <w:rPr>
          <w:rFonts w:ascii="Sans" w:eastAsia="Times New Roman" w:hAnsi="Sans" w:cs="Times New Roman"/>
          <w:color w:val="708090"/>
          <w:sz w:val="20"/>
          <w:szCs w:val="20"/>
          <w:lang w:eastAsia="ru-RU"/>
        </w:rPr>
        <w:br/>
      </w:r>
      <w:r w:rsidRPr="00F17A47">
        <w:rPr>
          <w:rFonts w:ascii="Sans" w:eastAsia="Times New Roman" w:hAnsi="Sans" w:cs="Times New Roman"/>
          <w:color w:val="708090"/>
          <w:sz w:val="20"/>
          <w:szCs w:val="20"/>
          <w:lang w:eastAsia="ru-RU"/>
        </w:rPr>
        <w:br/>
      </w:r>
      <w:r w:rsidRPr="00F17A47">
        <w:rPr>
          <w:rFonts w:ascii="Sans" w:eastAsia="Times New Roman" w:hAnsi="Sans" w:cs="Times New Roman"/>
          <w:color w:val="FF0000"/>
          <w:sz w:val="20"/>
          <w:szCs w:val="20"/>
          <w:shd w:val="clear" w:color="auto" w:fill="EDFCFF"/>
          <w:lang w:eastAsia="ru-RU"/>
        </w:rPr>
        <w:t>Памятки и буклеты, компьютерная программа "Мы против коррупции", раздел "Противодействие коррупции" на сайте Генеральной прокуратуры Российской Федерации на сайте</w:t>
      </w:r>
      <w:r w:rsidRPr="00F17A47">
        <w:rPr>
          <w:rFonts w:ascii="Sans" w:eastAsia="Times New Roman" w:hAnsi="Sans" w:cs="Times New Roman"/>
          <w:color w:val="708090"/>
          <w:sz w:val="20"/>
          <w:szCs w:val="20"/>
          <w:shd w:val="clear" w:color="auto" w:fill="EDFCFF"/>
          <w:lang w:eastAsia="ru-RU"/>
        </w:rPr>
        <w:t> </w:t>
      </w:r>
      <w:hyperlink r:id="rId5" w:tgtFrame="_blank" w:history="1">
        <w:r w:rsidRPr="00F17A47">
          <w:rPr>
            <w:rFonts w:ascii="Sans" w:eastAsia="Times New Roman" w:hAnsi="Sans" w:cs="Times New Roman"/>
            <w:color w:val="4169E1"/>
            <w:sz w:val="20"/>
            <w:szCs w:val="20"/>
            <w:u w:val="single"/>
            <w:shd w:val="clear" w:color="auto" w:fill="EDFCFF"/>
            <w:lang w:eastAsia="ru-RU"/>
          </w:rPr>
          <w:t>https://www.kzn.ru/meriya/mezhvedomstvennye-komissii/komissiya-po-koordinatsii-raboty-po-protivodeystviyu-korruptsii/antikorruptsionnoe-pravovoe-prosveshchenie/</w:t>
        </w:r>
      </w:hyperlink>
      <w:bookmarkStart w:id="0" w:name="_GoBack"/>
      <w:bookmarkEnd w:id="0"/>
    </w:p>
    <w:sectPr w:rsidR="0023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47"/>
    <w:rsid w:val="00236561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7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17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7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17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zn.ru/meriya/mezhvedomstvennye-komissii/komissiya-po-koordinatsii-raboty-po-protivodeystviyu-korruptsii/antikorruptsionnoe-pravovoe-prosvesh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2018-11-23T15:09:00Z</dcterms:created>
  <dcterms:modified xsi:type="dcterms:W3CDTF">2018-11-23T15:09:00Z</dcterms:modified>
</cp:coreProperties>
</file>